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A4749B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A4749B" w:rsidRPr="00A4749B" w:rsidRDefault="007C1C26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B72530" w:rsidRPr="00A4749B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A4749B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</w:p>
    <w:p w:rsidR="00C16641" w:rsidRPr="00A4749B" w:rsidRDefault="000E04CE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A4749B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</w:p>
    <w:p w:rsidR="003E75B3" w:rsidRDefault="003E75B3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81CD8" w:rsidRPr="00A4749B" w:rsidRDefault="00B81CD8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81CD8" w:rsidRPr="00DB6352" w:rsidRDefault="007C1C26" w:rsidP="00B81C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04CE">
        <w:rPr>
          <w:rFonts w:ascii="Times New Roman" w:hAnsi="Times New Roman" w:cs="Times New Roman"/>
          <w:sz w:val="28"/>
          <w:szCs w:val="28"/>
        </w:rPr>
        <w:t>П</w:t>
      </w:r>
      <w:r w:rsidR="00AB2F9A" w:rsidRPr="000E04CE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B72530" w:rsidRPr="000E04CE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0E04CE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  <w:proofErr w:type="spellStart"/>
      <w:r w:rsidR="000E04CE" w:rsidRPr="000E04CE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="000E04CE" w:rsidRPr="000E04CE"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0E04CE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  <w:r w:rsidR="00020CA0" w:rsidRPr="000E04C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72530" w:rsidRPr="000E04CE">
        <w:rPr>
          <w:rFonts w:ascii="Times New Roman" w:hAnsi="Times New Roman" w:cs="Times New Roman"/>
          <w:sz w:val="28"/>
          <w:szCs w:val="28"/>
        </w:rPr>
        <w:t xml:space="preserve">в </w:t>
      </w:r>
      <w:r w:rsidR="00B72530" w:rsidRPr="00DE69D6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4749B" w:rsidRPr="00DE69D6">
        <w:rPr>
          <w:rFonts w:ascii="Times New Roman" w:hAnsi="Times New Roman" w:cs="Times New Roman"/>
          <w:sz w:val="28"/>
          <w:szCs w:val="28"/>
        </w:rPr>
        <w:t xml:space="preserve">со статьями 31-33 Градостроительного кодекса Российской Федерации, </w:t>
      </w:r>
      <w:r w:rsidR="00B81CD8" w:rsidRPr="00DE69D6">
        <w:rPr>
          <w:rFonts w:ascii="Times New Roman" w:hAnsi="Times New Roman" w:cs="Times New Roman"/>
          <w:sz w:val="28"/>
          <w:szCs w:val="28"/>
        </w:rPr>
        <w:t xml:space="preserve"> </w:t>
      </w:r>
      <w:r w:rsidR="00DE69D6" w:rsidRPr="00DE69D6">
        <w:rPr>
          <w:rFonts w:ascii="Times New Roman" w:hAnsi="Times New Roman" w:cs="Times New Roman"/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августа 2016 г. № 3459-КЗ «О закреплении за сельскими поселениями Краснодарского края отдельных вопросов местного значения городских поселений», Уставом муниципального образования Тимашевский район, постановлением администрации муниципального образования Тимашевский район от 17 апреля 2024 г. № 465</w:t>
      </w:r>
      <w:r w:rsidR="00DE69D6">
        <w:rPr>
          <w:rFonts w:ascii="Times New Roman" w:hAnsi="Times New Roman" w:cs="Times New Roman"/>
          <w:sz w:val="28"/>
          <w:szCs w:val="28"/>
        </w:rPr>
        <w:t xml:space="preserve"> </w:t>
      </w:r>
      <w:r w:rsidR="00DE69D6" w:rsidRPr="00DE69D6">
        <w:rPr>
          <w:rFonts w:ascii="Times New Roman" w:hAnsi="Times New Roman" w:cs="Times New Roman"/>
          <w:sz w:val="28"/>
          <w:szCs w:val="28"/>
        </w:rPr>
        <w:t xml:space="preserve">«О подготовке проекта внесения изменений в правила землепользования и застройки </w:t>
      </w:r>
      <w:proofErr w:type="spellStart"/>
      <w:r w:rsidR="00DE69D6" w:rsidRPr="00DE69D6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="00DE69D6" w:rsidRPr="00DE69D6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района», постановлением администрации муниципального образования Тимашевский район от </w:t>
      </w:r>
      <w:r w:rsidR="00DE69D6" w:rsidRPr="00DE69D6">
        <w:rPr>
          <w:rFonts w:ascii="Times New Roman" w:hAnsi="Times New Roman" w:cs="Times New Roman"/>
          <w:sz w:val="28"/>
          <w:szCs w:val="28"/>
          <w:shd w:val="clear" w:color="auto" w:fill="FFFFFF"/>
        </w:rPr>
        <w:t>7 октября 2024</w:t>
      </w:r>
      <w:r w:rsidR="00DE69D6" w:rsidRPr="00DE69D6">
        <w:rPr>
          <w:rFonts w:ascii="Times New Roman" w:hAnsi="Times New Roman" w:cs="Times New Roman"/>
          <w:sz w:val="28"/>
          <w:szCs w:val="28"/>
        </w:rPr>
        <w:t xml:space="preserve"> г. № 1360 </w:t>
      </w:r>
      <w:r w:rsidR="00DE69D6" w:rsidRPr="00DE69D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hyperlink r:id="rId6" w:history="1">
        <w:r w:rsidR="00DE69D6" w:rsidRPr="00DE69D6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проведении публичных слушаний по проекту внесения изменений в правила землепользования и застройки </w:t>
        </w:r>
        <w:proofErr w:type="spellStart"/>
        <w:r w:rsidR="00DE69D6" w:rsidRPr="00DE69D6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Новокорсунского</w:t>
        </w:r>
        <w:proofErr w:type="spellEnd"/>
        <w:r w:rsidR="00DE69D6" w:rsidRPr="00DE69D6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сельского поселения Тимашевского района</w:t>
        </w:r>
      </w:hyperlink>
      <w:r w:rsidR="00DE69D6" w:rsidRPr="00DE69D6">
        <w:rPr>
          <w:color w:val="000000" w:themeColor="text1"/>
          <w:szCs w:val="28"/>
        </w:rPr>
        <w:t>»</w:t>
      </w:r>
      <w:bookmarkStart w:id="0" w:name="_GoBack"/>
      <w:bookmarkEnd w:id="0"/>
      <w:r w:rsidR="00B81CD8" w:rsidRPr="00B81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49B" w:rsidRPr="00B81CD8">
        <w:rPr>
          <w:rFonts w:ascii="Times New Roman" w:hAnsi="Times New Roman"/>
          <w:sz w:val="28"/>
          <w:szCs w:val="28"/>
        </w:rPr>
        <w:t xml:space="preserve">в целях </w:t>
      </w:r>
      <w:r w:rsidR="00B81CD8" w:rsidRPr="00B81CD8">
        <w:rPr>
          <w:rFonts w:ascii="Times New Roman" w:hAnsi="Times New Roman"/>
          <w:sz w:val="28"/>
          <w:szCs w:val="28"/>
        </w:rPr>
        <w:t>создания условий для устойчивого развития поселения, обеспечения прав и законных интересов физических и юридических лиц, в том числе правообладател</w:t>
      </w:r>
      <w:r w:rsidR="00B81CD8" w:rsidRPr="00DB6352">
        <w:rPr>
          <w:rFonts w:ascii="Times New Roman" w:hAnsi="Times New Roman"/>
          <w:sz w:val="28"/>
          <w:szCs w:val="28"/>
        </w:rPr>
        <w:t>ей земельных участков и объектов капитального строительства</w:t>
      </w:r>
      <w:r w:rsidR="00B81CD8">
        <w:rPr>
          <w:rFonts w:ascii="Times New Roman" w:hAnsi="Times New Roman"/>
          <w:sz w:val="28"/>
          <w:szCs w:val="28"/>
        </w:rPr>
        <w:t>, ф</w:t>
      </w:r>
      <w:r w:rsidR="00B81CD8" w:rsidRPr="00DB6352">
        <w:rPr>
          <w:rFonts w:ascii="Times New Roman" w:hAnsi="Times New Roman"/>
          <w:sz w:val="28"/>
          <w:szCs w:val="28"/>
        </w:rPr>
        <w:t>ормировани</w:t>
      </w:r>
      <w:r w:rsidR="00B81CD8">
        <w:rPr>
          <w:rFonts w:ascii="Times New Roman" w:hAnsi="Times New Roman"/>
          <w:sz w:val="28"/>
          <w:szCs w:val="28"/>
        </w:rPr>
        <w:t>я</w:t>
      </w:r>
      <w:r w:rsidR="00B81CD8" w:rsidRPr="00DB6352">
        <w:rPr>
          <w:rFonts w:ascii="Times New Roman" w:hAnsi="Times New Roman"/>
          <w:sz w:val="28"/>
          <w:szCs w:val="28"/>
        </w:rPr>
        <w:t xml:space="preserve"> комплексного и системного подхода к пространственной организации территорий, исключающего хаотичное формирование земельных участков без учета территорий общего пользования, а также технологических коридоров сетей инженерно-технического обеспечения.</w:t>
      </w:r>
    </w:p>
    <w:p w:rsidR="00A4749B" w:rsidRDefault="00A4749B" w:rsidP="00A4749B">
      <w:pPr>
        <w:pStyle w:val="Default"/>
        <w:ind w:firstLine="567"/>
        <w:jc w:val="both"/>
        <w:rPr>
          <w:sz w:val="28"/>
          <w:szCs w:val="28"/>
        </w:rPr>
      </w:pPr>
    </w:p>
    <w:p w:rsidR="00A4749B" w:rsidRDefault="00A4749B" w:rsidP="00A4749B">
      <w:pPr>
        <w:pStyle w:val="Default"/>
        <w:ind w:firstLine="567"/>
        <w:jc w:val="both"/>
        <w:rPr>
          <w:sz w:val="28"/>
          <w:szCs w:val="28"/>
          <w:highlight w:val="yellow"/>
        </w:rPr>
      </w:pPr>
    </w:p>
    <w:p w:rsidR="00303F5F" w:rsidRPr="00463700" w:rsidRDefault="00CA2AC2" w:rsidP="00463700">
      <w:pPr>
        <w:pStyle w:val="ab"/>
        <w:tabs>
          <w:tab w:val="left" w:pos="709"/>
          <w:tab w:val="left" w:pos="1027"/>
        </w:tabs>
        <w:ind w:hanging="426"/>
        <w:rPr>
          <w:rFonts w:ascii="Times New Roman" w:hAnsi="Times New Roman"/>
          <w:sz w:val="28"/>
          <w:szCs w:val="28"/>
        </w:rPr>
      </w:pPr>
      <w:r w:rsidRPr="00463700">
        <w:rPr>
          <w:rFonts w:ascii="Times New Roman" w:hAnsi="Times New Roman"/>
          <w:sz w:val="28"/>
          <w:szCs w:val="28"/>
        </w:rPr>
        <w:t xml:space="preserve">      </w:t>
      </w:r>
      <w:r w:rsidR="00463700" w:rsidRPr="00463700">
        <w:rPr>
          <w:rFonts w:ascii="Times New Roman" w:hAnsi="Times New Roman"/>
          <w:sz w:val="28"/>
          <w:szCs w:val="28"/>
        </w:rPr>
        <w:t>Н</w:t>
      </w:r>
      <w:r w:rsidR="00303F5F" w:rsidRPr="00463700">
        <w:rPr>
          <w:rFonts w:ascii="Times New Roman" w:hAnsi="Times New Roman"/>
          <w:sz w:val="28"/>
          <w:szCs w:val="28"/>
        </w:rPr>
        <w:t xml:space="preserve">ачальник отдела 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017C" w:rsidRPr="00463700" w:rsidRDefault="00303F5F" w:rsidP="00E85C5E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</w:t>
      </w:r>
      <w:r w:rsidR="00463700" w:rsidRPr="00463700">
        <w:rPr>
          <w:rFonts w:ascii="Times New Roman" w:hAnsi="Times New Roman" w:cs="Times New Roman"/>
          <w:sz w:val="28"/>
          <w:szCs w:val="28"/>
        </w:rPr>
        <w:t>А.А. Денисенко</w:t>
      </w:r>
      <w:r w:rsidRPr="004637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4017C" w:rsidRPr="00463700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0D6A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6D41"/>
    <w:rsid w:val="000A318D"/>
    <w:rsid w:val="000A5C71"/>
    <w:rsid w:val="000A7227"/>
    <w:rsid w:val="000B3DB2"/>
    <w:rsid w:val="000C11DE"/>
    <w:rsid w:val="000C1A15"/>
    <w:rsid w:val="000D02A4"/>
    <w:rsid w:val="000D1A7C"/>
    <w:rsid w:val="000E04CE"/>
    <w:rsid w:val="000E7BF0"/>
    <w:rsid w:val="000F144A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03F5F"/>
    <w:rsid w:val="00320C62"/>
    <w:rsid w:val="003238C7"/>
    <w:rsid w:val="00331E34"/>
    <w:rsid w:val="00337F79"/>
    <w:rsid w:val="00343B3A"/>
    <w:rsid w:val="00347024"/>
    <w:rsid w:val="00356529"/>
    <w:rsid w:val="0036685C"/>
    <w:rsid w:val="00374AA5"/>
    <w:rsid w:val="003751AB"/>
    <w:rsid w:val="00386E4D"/>
    <w:rsid w:val="003A6838"/>
    <w:rsid w:val="003B4248"/>
    <w:rsid w:val="003D49AF"/>
    <w:rsid w:val="003E6944"/>
    <w:rsid w:val="003E75B3"/>
    <w:rsid w:val="003F78F8"/>
    <w:rsid w:val="0041541F"/>
    <w:rsid w:val="00425876"/>
    <w:rsid w:val="00426669"/>
    <w:rsid w:val="00442AAE"/>
    <w:rsid w:val="00446967"/>
    <w:rsid w:val="00463700"/>
    <w:rsid w:val="0047469D"/>
    <w:rsid w:val="004768B0"/>
    <w:rsid w:val="00485C09"/>
    <w:rsid w:val="004905EF"/>
    <w:rsid w:val="004A1239"/>
    <w:rsid w:val="004A7B01"/>
    <w:rsid w:val="004F35D1"/>
    <w:rsid w:val="005012C4"/>
    <w:rsid w:val="00510DFF"/>
    <w:rsid w:val="00514F20"/>
    <w:rsid w:val="005224BB"/>
    <w:rsid w:val="005269B2"/>
    <w:rsid w:val="00532521"/>
    <w:rsid w:val="00534E99"/>
    <w:rsid w:val="00535F10"/>
    <w:rsid w:val="00536B57"/>
    <w:rsid w:val="00552E83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C4BAE"/>
    <w:rsid w:val="005D42F5"/>
    <w:rsid w:val="005E5542"/>
    <w:rsid w:val="005F30D4"/>
    <w:rsid w:val="005F570D"/>
    <w:rsid w:val="00617D1F"/>
    <w:rsid w:val="006339C3"/>
    <w:rsid w:val="00633D0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D7736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26A18"/>
    <w:rsid w:val="008372D9"/>
    <w:rsid w:val="00846A77"/>
    <w:rsid w:val="008763D1"/>
    <w:rsid w:val="00883DB3"/>
    <w:rsid w:val="00884822"/>
    <w:rsid w:val="00891F3E"/>
    <w:rsid w:val="00895D9D"/>
    <w:rsid w:val="008B293E"/>
    <w:rsid w:val="008C1B8B"/>
    <w:rsid w:val="008F5925"/>
    <w:rsid w:val="009001D7"/>
    <w:rsid w:val="00913359"/>
    <w:rsid w:val="00923018"/>
    <w:rsid w:val="009244A7"/>
    <w:rsid w:val="0092457C"/>
    <w:rsid w:val="00945E42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4749B"/>
    <w:rsid w:val="00A670C2"/>
    <w:rsid w:val="00A7797E"/>
    <w:rsid w:val="00A77A07"/>
    <w:rsid w:val="00A86A8F"/>
    <w:rsid w:val="00A933DA"/>
    <w:rsid w:val="00A95FAD"/>
    <w:rsid w:val="00AB2F9A"/>
    <w:rsid w:val="00AB4ADE"/>
    <w:rsid w:val="00AC54D7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72530"/>
    <w:rsid w:val="00B72570"/>
    <w:rsid w:val="00B73104"/>
    <w:rsid w:val="00B81286"/>
    <w:rsid w:val="00B81CD8"/>
    <w:rsid w:val="00B826B1"/>
    <w:rsid w:val="00B841C1"/>
    <w:rsid w:val="00B910CD"/>
    <w:rsid w:val="00B9151C"/>
    <w:rsid w:val="00B978C2"/>
    <w:rsid w:val="00BA5D67"/>
    <w:rsid w:val="00BB2176"/>
    <w:rsid w:val="00BE549D"/>
    <w:rsid w:val="00BF03BC"/>
    <w:rsid w:val="00C16641"/>
    <w:rsid w:val="00C414C0"/>
    <w:rsid w:val="00C456E4"/>
    <w:rsid w:val="00C627AD"/>
    <w:rsid w:val="00C664E9"/>
    <w:rsid w:val="00C67E56"/>
    <w:rsid w:val="00C71498"/>
    <w:rsid w:val="00C861BA"/>
    <w:rsid w:val="00C868B5"/>
    <w:rsid w:val="00CA1F5C"/>
    <w:rsid w:val="00CA2AC2"/>
    <w:rsid w:val="00CA43D6"/>
    <w:rsid w:val="00CC47EA"/>
    <w:rsid w:val="00CC4F5A"/>
    <w:rsid w:val="00CD25B9"/>
    <w:rsid w:val="00CD34F7"/>
    <w:rsid w:val="00CE0774"/>
    <w:rsid w:val="00CF5E87"/>
    <w:rsid w:val="00D22E53"/>
    <w:rsid w:val="00D40D3E"/>
    <w:rsid w:val="00D46B99"/>
    <w:rsid w:val="00D756EB"/>
    <w:rsid w:val="00D77382"/>
    <w:rsid w:val="00D94C19"/>
    <w:rsid w:val="00D960A8"/>
    <w:rsid w:val="00D96429"/>
    <w:rsid w:val="00DA47B2"/>
    <w:rsid w:val="00DB15EE"/>
    <w:rsid w:val="00DB2057"/>
    <w:rsid w:val="00DC086F"/>
    <w:rsid w:val="00DC08BC"/>
    <w:rsid w:val="00DE69D6"/>
    <w:rsid w:val="00DF229F"/>
    <w:rsid w:val="00E04A90"/>
    <w:rsid w:val="00E10A5F"/>
    <w:rsid w:val="00E12C50"/>
    <w:rsid w:val="00E16FEF"/>
    <w:rsid w:val="00E27428"/>
    <w:rsid w:val="00E472A5"/>
    <w:rsid w:val="00E56601"/>
    <w:rsid w:val="00E57B57"/>
    <w:rsid w:val="00E624B9"/>
    <w:rsid w:val="00E659FD"/>
    <w:rsid w:val="00E669E1"/>
    <w:rsid w:val="00E80251"/>
    <w:rsid w:val="00E81BE7"/>
    <w:rsid w:val="00E82E87"/>
    <w:rsid w:val="00E85C5E"/>
    <w:rsid w:val="00EA7891"/>
    <w:rsid w:val="00EB3D80"/>
    <w:rsid w:val="00EC603E"/>
    <w:rsid w:val="00ED4B96"/>
    <w:rsid w:val="00EE06D6"/>
    <w:rsid w:val="00EE2730"/>
    <w:rsid w:val="00EE3698"/>
    <w:rsid w:val="00EF6EFB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90A43"/>
    <w:rsid w:val="00F95B8C"/>
    <w:rsid w:val="00FA0787"/>
    <w:rsid w:val="00FC1422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8C1D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paragraph" w:customStyle="1" w:styleId="Default">
    <w:name w:val="Default"/>
    <w:rsid w:val="00B725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c1adicrjgmp.xn--p1ai/images/stories/doc/mnpa2020/782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E551F-5709-43E5-A302-534E1951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300</cp:revision>
  <cp:lastPrinted>2022-08-23T06:31:00Z</cp:lastPrinted>
  <dcterms:created xsi:type="dcterms:W3CDTF">2015-03-03T07:14:00Z</dcterms:created>
  <dcterms:modified xsi:type="dcterms:W3CDTF">2024-10-21T10:49:00Z</dcterms:modified>
</cp:coreProperties>
</file>